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8" w:rsidRPr="001014D7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D7">
        <w:rPr>
          <w:rFonts w:ascii="Times New Roman" w:hAnsi="Times New Roman" w:cs="Times New Roman"/>
          <w:b/>
          <w:sz w:val="24"/>
          <w:szCs w:val="24"/>
        </w:rPr>
        <w:t>Chemistry 4055 (Spring 2013)</w:t>
      </w:r>
    </w:p>
    <w:p w:rsidR="000D1728" w:rsidRPr="001014D7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D7">
        <w:rPr>
          <w:rFonts w:ascii="Times New Roman" w:hAnsi="Times New Roman" w:cs="Times New Roman"/>
          <w:b/>
          <w:sz w:val="24"/>
          <w:szCs w:val="24"/>
        </w:rPr>
        <w:t>Biochemistry I- Introduction to the Chemistry of the Animal Cell</w:t>
      </w:r>
    </w:p>
    <w:p w:rsidR="000D1728" w:rsidRPr="001014D7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D7">
        <w:rPr>
          <w:rFonts w:ascii="Times New Roman" w:hAnsi="Times New Roman" w:cs="Times New Roman"/>
          <w:b/>
          <w:sz w:val="24"/>
          <w:szCs w:val="24"/>
        </w:rPr>
        <w:t xml:space="preserve">HW </w:t>
      </w:r>
      <w:r w:rsidR="005D71EB">
        <w:rPr>
          <w:rFonts w:ascii="Times New Roman" w:hAnsi="Times New Roman" w:cs="Times New Roman"/>
          <w:b/>
          <w:sz w:val="24"/>
          <w:szCs w:val="24"/>
        </w:rPr>
        <w:t xml:space="preserve">Set 4 </w:t>
      </w:r>
      <w:r w:rsidRPr="001014D7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4229D0" w:rsidRDefault="004229D0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E32" w:rsidRPr="00BB0E32" w:rsidRDefault="00BB0E32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WRITE YOUR ANSWERS ON A SEPARATE SHEET OF PAPER OR USE THIS TEMPLATE AND ADD SPACES.</w:t>
      </w:r>
    </w:p>
    <w:p w:rsidR="00BB0E32" w:rsidRDefault="00BB0E32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1EB" w:rsidRPr="00626414" w:rsidRDefault="005D71EB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14">
        <w:rPr>
          <w:rFonts w:ascii="Times New Roman" w:hAnsi="Times New Roman" w:cs="Times New Roman"/>
          <w:b/>
          <w:sz w:val="24"/>
          <w:szCs w:val="24"/>
        </w:rPr>
        <w:t>Chapter 10</w:t>
      </w:r>
    </w:p>
    <w:p w:rsidR="005D71EB" w:rsidRPr="00626414" w:rsidRDefault="005D71EB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1EB" w:rsidRPr="00626414" w:rsidRDefault="00626414" w:rsidP="000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14">
        <w:rPr>
          <w:rFonts w:ascii="Times New Roman" w:hAnsi="Times New Roman" w:cs="Times New Roman"/>
          <w:sz w:val="24"/>
          <w:szCs w:val="24"/>
        </w:rPr>
        <w:t>1. What is the oxidation state for the carbon highlighted in red in the following molecules?</w:t>
      </w:r>
    </w:p>
    <w:p w:rsidR="00626414" w:rsidRPr="00626414" w:rsidRDefault="00626414" w:rsidP="000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14" w:rsidRPr="00626414" w:rsidRDefault="00626414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4">
        <w:rPr>
          <w:rFonts w:ascii="Times New Roman" w:hAnsi="Times New Roman" w:cs="Times New Roman"/>
        </w:rPr>
        <w:object w:dxaOrig="1620" w:dyaOrig="3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195.35pt" o:ole="">
            <v:imagedata r:id="rId5" o:title=""/>
          </v:shape>
          <o:OLEObject Type="Embed" ProgID="ChemDraw.Document.6.0" ShapeID="_x0000_i1025" DrawAspect="Content" ObjectID="_1427271294" r:id="rId6"/>
        </w:object>
      </w:r>
    </w:p>
    <w:p w:rsidR="00626414" w:rsidRPr="00626414" w:rsidRDefault="00626414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414" w:rsidRDefault="00626414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4">
        <w:rPr>
          <w:rFonts w:ascii="Times New Roman" w:hAnsi="Times New Roman" w:cs="Times New Roman"/>
        </w:rPr>
        <w:t xml:space="preserve">2. </w:t>
      </w:r>
      <w:r w:rsidR="00D15D51">
        <w:rPr>
          <w:rFonts w:ascii="Times New Roman" w:hAnsi="Times New Roman" w:cs="Times New Roman"/>
        </w:rPr>
        <w:t>Draw the following fatty acids in a physiologically relevant manner. Then rank them in order of lowest to highest melting points and water solubility.</w:t>
      </w:r>
    </w:p>
    <w:p w:rsidR="00D15D51" w:rsidRDefault="00D15D51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D51" w:rsidRDefault="00D15D51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16:0</w:t>
      </w:r>
    </w:p>
    <w:p w:rsidR="00D15D51" w:rsidRDefault="00D15D51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D51" w:rsidRDefault="00D15D51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16:1 (Δ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)</w:t>
      </w:r>
    </w:p>
    <w:p w:rsidR="00D15D51" w:rsidRDefault="00D15D51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D51" w:rsidRDefault="00D15D51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 16:2 (</w:t>
      </w:r>
      <w:r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  <w:vertAlign w:val="superscript"/>
        </w:rPr>
        <w:t>,12</w:t>
      </w:r>
      <w:r>
        <w:rPr>
          <w:rFonts w:ascii="Times New Roman" w:hAnsi="Times New Roman" w:cs="Times New Roman"/>
        </w:rPr>
        <w:t>)</w:t>
      </w:r>
    </w:p>
    <w:p w:rsidR="00C3222F" w:rsidRDefault="00C3222F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22F" w:rsidRDefault="00C3222F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22F" w:rsidRDefault="00C3222F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 what way are birds waterproof?</w:t>
      </w:r>
    </w:p>
    <w:p w:rsidR="00C3222F" w:rsidRDefault="00C3222F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049" w:rsidRDefault="00C3222F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64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Draw the structure of the triacylglycerol where </w:t>
      </w:r>
      <w:proofErr w:type="spellStart"/>
      <w:r>
        <w:rPr>
          <w:rFonts w:ascii="Times New Roman" w:hAnsi="Times New Roman" w:cs="Times New Roman"/>
        </w:rPr>
        <w:t>myristic</w:t>
      </w:r>
      <w:proofErr w:type="spellEnd"/>
      <w:r>
        <w:rPr>
          <w:rFonts w:ascii="Times New Roman" w:hAnsi="Times New Roman" w:cs="Times New Roman"/>
        </w:rPr>
        <w:t xml:space="preserve"> acid is at the C1 position, </w:t>
      </w:r>
      <w:proofErr w:type="spellStart"/>
      <w:r>
        <w:rPr>
          <w:rFonts w:ascii="Times New Roman" w:hAnsi="Times New Roman" w:cs="Times New Roman"/>
        </w:rPr>
        <w:t>palmitoleic</w:t>
      </w:r>
      <w:proofErr w:type="spellEnd"/>
      <w:r>
        <w:rPr>
          <w:rFonts w:ascii="Times New Roman" w:hAnsi="Times New Roman" w:cs="Times New Roman"/>
        </w:rPr>
        <w:t xml:space="preserve"> acid is at the C2 position</w:t>
      </w:r>
      <w:r w:rsidR="000640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="00064049">
        <w:rPr>
          <w:rFonts w:ascii="Times New Roman" w:hAnsi="Times New Roman" w:cs="Times New Roman"/>
        </w:rPr>
        <w:t xml:space="preserve"> stearic acid is at the C3 position. Is the triacylglycerol more or less soluble than its structural components?</w:t>
      </w:r>
    </w:p>
    <w:p w:rsidR="00064049" w:rsidRDefault="00064049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22F" w:rsidRDefault="00064049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How are </w:t>
      </w:r>
      <w:proofErr w:type="spellStart"/>
      <w:r>
        <w:rPr>
          <w:rFonts w:ascii="Times New Roman" w:hAnsi="Times New Roman" w:cs="Times New Roman"/>
        </w:rPr>
        <w:t>galactolipids</w:t>
      </w:r>
      <w:proofErr w:type="spellEnd"/>
      <w:r>
        <w:rPr>
          <w:rFonts w:ascii="Times New Roman" w:hAnsi="Times New Roman" w:cs="Times New Roman"/>
        </w:rPr>
        <w:t xml:space="preserve"> different from </w:t>
      </w:r>
      <w:proofErr w:type="spellStart"/>
      <w:r>
        <w:rPr>
          <w:rFonts w:ascii="Times New Roman" w:hAnsi="Times New Roman" w:cs="Times New Roman"/>
        </w:rPr>
        <w:t>glycerophospholipids</w:t>
      </w:r>
      <w:proofErr w:type="spellEnd"/>
      <w:r>
        <w:rPr>
          <w:rFonts w:ascii="Times New Roman" w:hAnsi="Times New Roman" w:cs="Times New Roman"/>
        </w:rPr>
        <w:t xml:space="preserve">? Why do plants favor </w:t>
      </w:r>
      <w:proofErr w:type="spellStart"/>
      <w:r>
        <w:rPr>
          <w:rFonts w:ascii="Times New Roman" w:hAnsi="Times New Roman" w:cs="Times New Roman"/>
        </w:rPr>
        <w:t>galactolipids</w:t>
      </w:r>
      <w:proofErr w:type="spellEnd"/>
      <w:r>
        <w:rPr>
          <w:rFonts w:ascii="Times New Roman" w:hAnsi="Times New Roman" w:cs="Times New Roman"/>
        </w:rPr>
        <w:t>?</w:t>
      </w:r>
    </w:p>
    <w:p w:rsidR="00064049" w:rsidRDefault="00064049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049" w:rsidRDefault="00064049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C1DB1">
        <w:rPr>
          <w:rFonts w:ascii="Times New Roman" w:hAnsi="Times New Roman" w:cs="Times New Roman"/>
        </w:rPr>
        <w:t>The plasma membrane is largely composed of phospholipids</w:t>
      </w:r>
      <w:r w:rsidR="004276CA">
        <w:rPr>
          <w:rFonts w:ascii="Times New Roman" w:hAnsi="Times New Roman" w:cs="Times New Roman"/>
        </w:rPr>
        <w:t xml:space="preserve">, namely </w:t>
      </w:r>
      <w:proofErr w:type="spellStart"/>
      <w:r w:rsidR="004276CA">
        <w:rPr>
          <w:rFonts w:ascii="Times New Roman" w:hAnsi="Times New Roman" w:cs="Times New Roman"/>
        </w:rPr>
        <w:t>phosphatidylcholine</w:t>
      </w:r>
      <w:proofErr w:type="spellEnd"/>
      <w:r w:rsidR="00DC1DB1">
        <w:rPr>
          <w:rFonts w:ascii="Times New Roman" w:hAnsi="Times New Roman" w:cs="Times New Roman"/>
        </w:rPr>
        <w:t xml:space="preserve">. The polar groups on these </w:t>
      </w:r>
      <w:proofErr w:type="spellStart"/>
      <w:r w:rsidR="00DC1DB1">
        <w:rPr>
          <w:rFonts w:ascii="Times New Roman" w:hAnsi="Times New Roman" w:cs="Times New Roman"/>
        </w:rPr>
        <w:t>amphiphatic</w:t>
      </w:r>
      <w:proofErr w:type="spellEnd"/>
      <w:r w:rsidR="00DC1DB1">
        <w:rPr>
          <w:rFonts w:ascii="Times New Roman" w:hAnsi="Times New Roman" w:cs="Times New Roman"/>
        </w:rPr>
        <w:t xml:space="preserve"> molecules are oriented to the extracellular region on the outer leaflet and the cytosolic region on the inner leaflet</w:t>
      </w:r>
      <w:r w:rsidR="00A02499">
        <w:rPr>
          <w:rFonts w:ascii="Times New Roman" w:hAnsi="Times New Roman" w:cs="Times New Roman"/>
        </w:rPr>
        <w:t xml:space="preserve">. What accounts for the charges of these groups and how does the charges of these groups affect the type of biomolecules that interact with them? </w:t>
      </w:r>
    </w:p>
    <w:p w:rsidR="00AD3BFD" w:rsidRDefault="00AD3BFD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C68" w:rsidRDefault="00200C68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C68" w:rsidRDefault="00200C68" w:rsidP="000D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BFD" w:rsidRDefault="00AD3BFD" w:rsidP="000D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531DE">
        <w:rPr>
          <w:rFonts w:ascii="Times New Roman" w:hAnsi="Times New Roman" w:cs="Times New Roman"/>
        </w:rPr>
        <w:t>Phospholipids are degraded in lysozymes via very specific hydrolytic enzyme called lipases. Given the following information:</w:t>
      </w:r>
    </w:p>
    <w:p w:rsidR="00D531DE" w:rsidRDefault="00D531DE" w:rsidP="00D53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1064" cy="32552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64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DE" w:rsidRDefault="00D531DE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products of the following reaction:</w:t>
      </w:r>
    </w:p>
    <w:p w:rsidR="00D531DE" w:rsidRDefault="00D531DE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DE" w:rsidRDefault="00D531DE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Phosphatidylcholine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phospholipase C</w:t>
      </w:r>
    </w:p>
    <w:p w:rsidR="00D531DE" w:rsidRDefault="00D531DE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DE" w:rsidRDefault="00D531DE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 addition to playing roles of storage and structure, what are three other roles that lipids play and list a representative lipid?</w:t>
      </w:r>
    </w:p>
    <w:p w:rsidR="002C5E6D" w:rsidRDefault="002C5E6D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6D" w:rsidRDefault="00E93714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Why is </w:t>
      </w:r>
      <w:r w:rsidR="002C5E6D">
        <w:rPr>
          <w:rFonts w:ascii="Times New Roman" w:hAnsi="Times New Roman" w:cs="Times New Roman"/>
          <w:sz w:val="24"/>
          <w:szCs w:val="24"/>
        </w:rPr>
        <w:t>extraction and purification</w:t>
      </w:r>
      <w:r>
        <w:rPr>
          <w:rFonts w:ascii="Times New Roman" w:hAnsi="Times New Roman" w:cs="Times New Roman"/>
          <w:sz w:val="24"/>
          <w:szCs w:val="24"/>
        </w:rPr>
        <w:t xml:space="preserve"> of lipids</w:t>
      </w:r>
      <w:r w:rsidR="002C5E6D">
        <w:rPr>
          <w:rFonts w:ascii="Times New Roman" w:hAnsi="Times New Roman" w:cs="Times New Roman"/>
          <w:sz w:val="24"/>
          <w:szCs w:val="24"/>
        </w:rPr>
        <w:t xml:space="preserve"> different </w:t>
      </w:r>
      <w:r>
        <w:rPr>
          <w:rFonts w:ascii="Times New Roman" w:hAnsi="Times New Roman" w:cs="Times New Roman"/>
          <w:sz w:val="24"/>
          <w:szCs w:val="24"/>
        </w:rPr>
        <w:t>from that of</w:t>
      </w:r>
      <w:r w:rsidR="002C5E6D">
        <w:rPr>
          <w:rFonts w:ascii="Times New Roman" w:hAnsi="Times New Roman" w:cs="Times New Roman"/>
          <w:sz w:val="24"/>
          <w:szCs w:val="24"/>
        </w:rPr>
        <w:t xml:space="preserve"> non-membrane proteins?</w:t>
      </w:r>
    </w:p>
    <w:p w:rsidR="002C5E6D" w:rsidRDefault="002C5E6D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6D" w:rsidRDefault="002C5E6D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714" w:rsidRDefault="00E93714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8C" w:rsidRDefault="00B2598C" w:rsidP="00D53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Chapter 11</w:t>
      </w:r>
    </w:p>
    <w:p w:rsidR="00DC1DB1" w:rsidRDefault="00DC1DB1" w:rsidP="00D53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341" w:rsidRDefault="00DC1DB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52B5">
        <w:rPr>
          <w:rFonts w:ascii="Times New Roman" w:hAnsi="Times New Roman" w:cs="Times New Roman"/>
          <w:sz w:val="24"/>
          <w:szCs w:val="24"/>
        </w:rPr>
        <w:t xml:space="preserve">Describe the different ways in which biological membranes are asymmetric. </w:t>
      </w:r>
    </w:p>
    <w:p w:rsidR="004276CA" w:rsidRDefault="004276CA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1" w:rsidRDefault="004276CA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E54341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E54341">
        <w:rPr>
          <w:rFonts w:ascii="Times New Roman" w:hAnsi="Times New Roman" w:cs="Times New Roman"/>
          <w:sz w:val="24"/>
          <w:szCs w:val="24"/>
        </w:rPr>
        <w:t xml:space="preserve"> the simplified diagram of </w:t>
      </w:r>
      <w:r w:rsidR="00200C68">
        <w:rPr>
          <w:rFonts w:ascii="Times New Roman" w:hAnsi="Times New Roman" w:cs="Times New Roman"/>
          <w:sz w:val="24"/>
          <w:szCs w:val="24"/>
        </w:rPr>
        <w:t xml:space="preserve">the </w:t>
      </w:r>
      <w:r w:rsidR="00E54341">
        <w:rPr>
          <w:rFonts w:ascii="Times New Roman" w:hAnsi="Times New Roman" w:cs="Times New Roman"/>
          <w:sz w:val="24"/>
          <w:szCs w:val="24"/>
        </w:rPr>
        <w:t>plasma membrane to answer the following questions by choosing component A, B, C, D, or E.</w:t>
      </w: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6CA" w:rsidRDefault="004276CA" w:rsidP="00E54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FDF2B9" wp14:editId="445587B0">
            <wp:extent cx="4597400" cy="2573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This component could be a glycoprotein.</w:t>
      </w: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This component can probably be separated from the others by simply washing the membrane with neutral salt solutions (mild conditions).</w:t>
      </w: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In order to separate this component from the others, harsh conditions, such as strong detergents, are needed.</w:t>
      </w: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This component is the only component that might bind and transport sodium ions across the membrane.</w:t>
      </w: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This component could 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ganglioside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1" w:rsidRDefault="00E54341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This component might be able to flip-flop transversely with the assistance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flippase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426" w:rsidRDefault="00C14426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26" w:rsidRDefault="00C14426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114E">
        <w:rPr>
          <w:rFonts w:ascii="Times New Roman" w:hAnsi="Times New Roman" w:cs="Times New Roman"/>
          <w:sz w:val="24"/>
          <w:szCs w:val="24"/>
        </w:rPr>
        <w:t xml:space="preserve"> A membrane consisting only of phospholipids undergoes a sharp transition from the crystalline form to the fluid form as it is heated. However, a membrane containing 80% phospholipid and 20% cholesterol undergoes a more gradual change from crystalline to fluid form when heated over the same temperature range. Explain why.</w:t>
      </w:r>
    </w:p>
    <w:p w:rsidR="00361064" w:rsidRDefault="00361064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770" w:rsidRDefault="00361064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plots can be used to predict whether a protein based on its AA sequence will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transmembrane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domains. In class I showed you an example of how to construct a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plot for the transferrin receptor 1. Now I want you to do the same thing for the transferrin receptor 2. First go to the website </w:t>
      </w:r>
      <w:r w:rsidRPr="00361064">
        <w:rPr>
          <w:rFonts w:ascii="Times New Roman" w:hAnsi="Times New Roman" w:cs="Times New Roman"/>
          <w:sz w:val="24"/>
          <w:szCs w:val="24"/>
        </w:rPr>
        <w:t>http://www.uniprot.org</w:t>
      </w:r>
      <w:r>
        <w:rPr>
          <w:rFonts w:ascii="Times New Roman" w:hAnsi="Times New Roman" w:cs="Times New Roman"/>
          <w:sz w:val="24"/>
          <w:szCs w:val="24"/>
        </w:rPr>
        <w:t xml:space="preserve">. In query type in human transferrin </w:t>
      </w:r>
      <w:r>
        <w:rPr>
          <w:rFonts w:ascii="Times New Roman" w:hAnsi="Times New Roman" w:cs="Times New Roman"/>
          <w:sz w:val="24"/>
          <w:szCs w:val="24"/>
        </w:rPr>
        <w:lastRenderedPageBreak/>
        <w:t>receptor 2</w:t>
      </w:r>
      <w:r w:rsidR="00200C68">
        <w:rPr>
          <w:rFonts w:ascii="Times New Roman" w:hAnsi="Times New Roman" w:cs="Times New Roman"/>
          <w:sz w:val="24"/>
          <w:szCs w:val="24"/>
        </w:rPr>
        <w:t xml:space="preserve"> (TfR2)</w:t>
      </w:r>
      <w:r>
        <w:rPr>
          <w:rFonts w:ascii="Times New Roman" w:hAnsi="Times New Roman" w:cs="Times New Roman"/>
          <w:sz w:val="24"/>
          <w:szCs w:val="24"/>
        </w:rPr>
        <w:t xml:space="preserve"> and hit search. Click on the corresponding entry. Then spend a moment examining the information that is listed for the protein. </w:t>
      </w:r>
      <w:r w:rsidR="00355596">
        <w:rPr>
          <w:rFonts w:ascii="Times New Roman" w:hAnsi="Times New Roman" w:cs="Times New Roman"/>
          <w:sz w:val="24"/>
          <w:szCs w:val="24"/>
        </w:rPr>
        <w:t>List the part of the sequence that correspond</w:t>
      </w:r>
      <w:r w:rsidR="00200C68">
        <w:rPr>
          <w:rFonts w:ascii="Times New Roman" w:hAnsi="Times New Roman" w:cs="Times New Roman"/>
          <w:sz w:val="24"/>
          <w:szCs w:val="24"/>
        </w:rPr>
        <w:t>s</w:t>
      </w:r>
      <w:r w:rsidR="00355596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="00355596">
        <w:rPr>
          <w:rFonts w:ascii="Times New Roman" w:hAnsi="Times New Roman" w:cs="Times New Roman"/>
          <w:sz w:val="24"/>
          <w:szCs w:val="24"/>
        </w:rPr>
        <w:t>transmembrane</w:t>
      </w:r>
      <w:proofErr w:type="spellEnd"/>
      <w:r w:rsidR="00355596">
        <w:rPr>
          <w:rFonts w:ascii="Times New Roman" w:hAnsi="Times New Roman" w:cs="Times New Roman"/>
          <w:sz w:val="24"/>
          <w:szCs w:val="24"/>
        </w:rPr>
        <w:t xml:space="preserve"> domain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55596">
        <w:rPr>
          <w:rFonts w:ascii="Times New Roman" w:hAnsi="Times New Roman" w:cs="Times New Roman"/>
          <w:sz w:val="24"/>
          <w:szCs w:val="24"/>
        </w:rPr>
        <w:t>What type of integral protein is the human TfR2?</w:t>
      </w:r>
    </w:p>
    <w:p w:rsidR="00C96770" w:rsidRDefault="00C96770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64" w:rsidRDefault="00361064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to the sequence itself (the isoform</w:t>
      </w:r>
      <w:r w:rsidR="00355596">
        <w:rPr>
          <w:rFonts w:ascii="Times New Roman" w:hAnsi="Times New Roman" w:cs="Times New Roman"/>
          <w:sz w:val="24"/>
          <w:szCs w:val="24"/>
        </w:rPr>
        <w:t xml:space="preserve"> alpha</w:t>
      </w:r>
      <w:r>
        <w:rPr>
          <w:rFonts w:ascii="Times New Roman" w:hAnsi="Times New Roman" w:cs="Times New Roman"/>
          <w:sz w:val="24"/>
          <w:szCs w:val="24"/>
        </w:rPr>
        <w:t xml:space="preserve"> is fine</w:t>
      </w:r>
      <w:r w:rsidR="003555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Copy the sequence. Now go to the website </w:t>
      </w:r>
      <w:r w:rsidRPr="00361064">
        <w:rPr>
          <w:rFonts w:ascii="Times New Roman" w:hAnsi="Times New Roman" w:cs="Times New Roman"/>
          <w:sz w:val="24"/>
          <w:szCs w:val="24"/>
        </w:rPr>
        <w:t>http://www.vivo.colostate.edu/molkit/hydropathy/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6770">
        <w:rPr>
          <w:rFonts w:ascii="Times New Roman" w:hAnsi="Times New Roman" w:cs="Times New Roman"/>
          <w:sz w:val="24"/>
          <w:szCs w:val="24"/>
        </w:rPr>
        <w:t xml:space="preserve"> Paste your sequence in the space allotted. (You may have to do a JAVA update</w:t>
      </w:r>
      <w:r w:rsidR="00200C68">
        <w:rPr>
          <w:rFonts w:ascii="Times New Roman" w:hAnsi="Times New Roman" w:cs="Times New Roman"/>
          <w:sz w:val="24"/>
          <w:szCs w:val="24"/>
        </w:rPr>
        <w:t>/download.</w:t>
      </w:r>
      <w:r w:rsidR="00C96770">
        <w:rPr>
          <w:rFonts w:ascii="Times New Roman" w:hAnsi="Times New Roman" w:cs="Times New Roman"/>
          <w:sz w:val="24"/>
          <w:szCs w:val="24"/>
        </w:rPr>
        <w:t xml:space="preserve">) Next to </w:t>
      </w:r>
      <w:r w:rsidR="00355596">
        <w:rPr>
          <w:rFonts w:ascii="Times New Roman" w:hAnsi="Times New Roman" w:cs="Times New Roman"/>
          <w:sz w:val="24"/>
          <w:szCs w:val="24"/>
        </w:rPr>
        <w:t xml:space="preserve">the </w:t>
      </w:r>
      <w:r w:rsidR="00C96770">
        <w:rPr>
          <w:rFonts w:ascii="Times New Roman" w:hAnsi="Times New Roman" w:cs="Times New Roman"/>
          <w:sz w:val="24"/>
          <w:szCs w:val="24"/>
        </w:rPr>
        <w:t xml:space="preserve">plot </w:t>
      </w:r>
      <w:r w:rsidR="00355596">
        <w:rPr>
          <w:rFonts w:ascii="Times New Roman" w:hAnsi="Times New Roman" w:cs="Times New Roman"/>
          <w:sz w:val="24"/>
          <w:szCs w:val="24"/>
        </w:rPr>
        <w:t xml:space="preserve">icon, </w:t>
      </w:r>
      <w:r w:rsidR="00C96770">
        <w:rPr>
          <w:rFonts w:ascii="Times New Roman" w:hAnsi="Times New Roman" w:cs="Times New Roman"/>
          <w:sz w:val="24"/>
          <w:szCs w:val="24"/>
        </w:rPr>
        <w:t xml:space="preserve">click on the </w:t>
      </w:r>
      <w:proofErr w:type="spellStart"/>
      <w:r w:rsidR="00C96770">
        <w:rPr>
          <w:rFonts w:ascii="Times New Roman" w:hAnsi="Times New Roman" w:cs="Times New Roman"/>
          <w:sz w:val="24"/>
          <w:szCs w:val="24"/>
        </w:rPr>
        <w:t>Kyte</w:t>
      </w:r>
      <w:proofErr w:type="spellEnd"/>
      <w:r w:rsidR="00C96770">
        <w:rPr>
          <w:rFonts w:ascii="Times New Roman" w:hAnsi="Times New Roman" w:cs="Times New Roman"/>
          <w:sz w:val="24"/>
          <w:szCs w:val="24"/>
        </w:rPr>
        <w:t xml:space="preserve">-Doolittle scale and enter 20 for the Window size. Now click on plot. Paste a print-screen image of your data output on your HW page. Does the plot predict a </w:t>
      </w:r>
      <w:proofErr w:type="spellStart"/>
      <w:r w:rsidR="00C96770">
        <w:rPr>
          <w:rFonts w:ascii="Times New Roman" w:hAnsi="Times New Roman" w:cs="Times New Roman"/>
          <w:sz w:val="24"/>
          <w:szCs w:val="24"/>
        </w:rPr>
        <w:t>transmembrane</w:t>
      </w:r>
      <w:proofErr w:type="spellEnd"/>
      <w:r w:rsidR="00C96770">
        <w:rPr>
          <w:rFonts w:ascii="Times New Roman" w:hAnsi="Times New Roman" w:cs="Times New Roman"/>
          <w:sz w:val="24"/>
          <w:szCs w:val="24"/>
        </w:rPr>
        <w:t xml:space="preserve">? Please label on your plot where </w:t>
      </w:r>
      <w:r w:rsidR="00200C6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00C68">
        <w:rPr>
          <w:rFonts w:ascii="Times New Roman" w:hAnsi="Times New Roman" w:cs="Times New Roman"/>
          <w:sz w:val="24"/>
          <w:szCs w:val="24"/>
        </w:rPr>
        <w:t>transmembrane</w:t>
      </w:r>
      <w:proofErr w:type="spellEnd"/>
      <w:r w:rsidR="00200C68">
        <w:rPr>
          <w:rFonts w:ascii="Times New Roman" w:hAnsi="Times New Roman" w:cs="Times New Roman"/>
          <w:sz w:val="24"/>
          <w:szCs w:val="24"/>
        </w:rPr>
        <w:t xml:space="preserve"> is present </w:t>
      </w:r>
      <w:r w:rsidR="00C96770">
        <w:rPr>
          <w:rFonts w:ascii="Times New Roman" w:hAnsi="Times New Roman" w:cs="Times New Roman"/>
          <w:sz w:val="24"/>
          <w:szCs w:val="24"/>
        </w:rPr>
        <w:t xml:space="preserve">and indicate whether this is in agreement with the information provided by the </w:t>
      </w:r>
      <w:proofErr w:type="spellStart"/>
      <w:r w:rsidR="00C96770">
        <w:rPr>
          <w:rFonts w:ascii="Times New Roman" w:hAnsi="Times New Roman" w:cs="Times New Roman"/>
          <w:sz w:val="24"/>
          <w:szCs w:val="24"/>
        </w:rPr>
        <w:t>uniprot</w:t>
      </w:r>
      <w:proofErr w:type="spellEnd"/>
      <w:r w:rsidR="00C96770">
        <w:rPr>
          <w:rFonts w:ascii="Times New Roman" w:hAnsi="Times New Roman" w:cs="Times New Roman"/>
          <w:sz w:val="24"/>
          <w:szCs w:val="24"/>
        </w:rPr>
        <w:t xml:space="preserve"> website. </w:t>
      </w:r>
      <w:r w:rsidR="00355596">
        <w:rPr>
          <w:rFonts w:ascii="Times New Roman" w:hAnsi="Times New Roman" w:cs="Times New Roman"/>
          <w:sz w:val="24"/>
          <w:szCs w:val="24"/>
        </w:rPr>
        <w:t xml:space="preserve">Does the information you obtained tell you whether the protein has an alpha helix or beta barrel </w:t>
      </w:r>
      <w:proofErr w:type="spellStart"/>
      <w:r w:rsidR="00355596">
        <w:rPr>
          <w:rFonts w:ascii="Times New Roman" w:hAnsi="Times New Roman" w:cs="Times New Roman"/>
          <w:sz w:val="24"/>
          <w:szCs w:val="24"/>
        </w:rPr>
        <w:t>transmembrane</w:t>
      </w:r>
      <w:proofErr w:type="spellEnd"/>
      <w:r w:rsidR="00355596">
        <w:rPr>
          <w:rFonts w:ascii="Times New Roman" w:hAnsi="Times New Roman" w:cs="Times New Roman"/>
          <w:sz w:val="24"/>
          <w:szCs w:val="24"/>
        </w:rPr>
        <w:t xml:space="preserve"> domain? Explain.</w:t>
      </w:r>
    </w:p>
    <w:p w:rsidR="008D429D" w:rsidRDefault="008D429D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29D" w:rsidRDefault="008D429D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Describe the typical compositions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caveolins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also how these structures can perturb membranes.</w:t>
      </w:r>
    </w:p>
    <w:p w:rsidR="008D429D" w:rsidRDefault="008D429D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29D" w:rsidRDefault="008D429D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Nerve cell communication involves what kind of membrane fusion from the perspective of the presynaptic neuron?</w:t>
      </w:r>
    </w:p>
    <w:p w:rsidR="001D5635" w:rsidRDefault="001D5635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35" w:rsidRPr="000302D4" w:rsidRDefault="001D5635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D4">
        <w:rPr>
          <w:rFonts w:ascii="Times New Roman" w:hAnsi="Times New Roman" w:cs="Times New Roman"/>
          <w:sz w:val="24"/>
          <w:szCs w:val="24"/>
        </w:rPr>
        <w:t xml:space="preserve">7. There is a size restriction in terms of cell permeability. Under what conditions can membrane permeability </w:t>
      </w:r>
      <w:proofErr w:type="gramStart"/>
      <w:r w:rsidRPr="000302D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302D4">
        <w:rPr>
          <w:rFonts w:ascii="Times New Roman" w:hAnsi="Times New Roman" w:cs="Times New Roman"/>
          <w:sz w:val="24"/>
          <w:szCs w:val="24"/>
        </w:rPr>
        <w:t xml:space="preserve"> altered to enable bigger things to diffuse?</w:t>
      </w:r>
    </w:p>
    <w:p w:rsidR="008D429D" w:rsidRPr="000302D4" w:rsidRDefault="008D429D" w:rsidP="00D5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635" w:rsidRPr="000302D4" w:rsidRDefault="000302D4" w:rsidP="001D5635">
      <w:pPr>
        <w:rPr>
          <w:rFonts w:ascii="Times New Roman" w:hAnsi="Times New Roman" w:cs="Times New Roman"/>
        </w:rPr>
      </w:pPr>
      <w:r w:rsidRPr="000302D4">
        <w:rPr>
          <w:rFonts w:ascii="Times New Roman" w:hAnsi="Times New Roman" w:cs="Times New Roman"/>
          <w:sz w:val="24"/>
          <w:szCs w:val="24"/>
        </w:rPr>
        <w:t>8</w:t>
      </w:r>
      <w:r w:rsidR="008D429D" w:rsidRPr="000302D4">
        <w:rPr>
          <w:rFonts w:ascii="Times New Roman" w:hAnsi="Times New Roman" w:cs="Times New Roman"/>
          <w:sz w:val="24"/>
          <w:szCs w:val="24"/>
        </w:rPr>
        <w:t>. Distinguish between passive and active solute transport. Why does transp</w:t>
      </w:r>
      <w:r w:rsidR="001D5635" w:rsidRPr="000302D4">
        <w:rPr>
          <w:rFonts w:ascii="Times New Roman" w:hAnsi="Times New Roman" w:cs="Times New Roman"/>
          <w:sz w:val="24"/>
          <w:szCs w:val="24"/>
        </w:rPr>
        <w:t xml:space="preserve">ort in general result in a </w:t>
      </w:r>
      <w:r w:rsidR="001D5635" w:rsidRPr="000302D4">
        <w:rPr>
          <w:rFonts w:ascii="Times New Roman" w:hAnsi="Times New Roman" w:cs="Times New Roman"/>
          <w:lang w:val="el-GR"/>
        </w:rPr>
        <w:t>Δ</w:t>
      </w:r>
      <w:r w:rsidR="001D5635" w:rsidRPr="000302D4">
        <w:rPr>
          <w:rFonts w:ascii="Times New Roman" w:hAnsi="Times New Roman" w:cs="Times New Roman"/>
        </w:rPr>
        <w:t>G</w:t>
      </w:r>
      <w:r w:rsidR="001D5635" w:rsidRPr="000302D4">
        <w:rPr>
          <w:rFonts w:ascii="Book Antiqua" w:hAnsi="Book Antiqua" w:cs="Arial"/>
        </w:rPr>
        <w:t>’</w:t>
      </w:r>
      <w:r w:rsidR="001D5635" w:rsidRPr="000302D4">
        <w:rPr>
          <w:rFonts w:ascii="Times New Roman" w:hAnsi="Times New Roman" w:cs="Times New Roman"/>
        </w:rPr>
        <w:t>° = 0?</w:t>
      </w:r>
    </w:p>
    <w:p w:rsidR="000302D4" w:rsidRDefault="000302D4" w:rsidP="001D5635">
      <w:pPr>
        <w:rPr>
          <w:rFonts w:ascii="Times New Roman" w:hAnsi="Times New Roman" w:cs="Times New Roman"/>
        </w:rPr>
      </w:pPr>
      <w:r w:rsidRPr="000302D4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Calculate </w:t>
      </w:r>
      <w:r w:rsidRPr="000302D4">
        <w:rPr>
          <w:rFonts w:ascii="Times New Roman" w:hAnsi="Times New Roman" w:cs="Times New Roman"/>
          <w:lang w:val="el-GR"/>
        </w:rPr>
        <w:t>Δ</w:t>
      </w:r>
      <w:r w:rsidRPr="000302D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 when C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10 x 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Is this transport with or against the electrochemical gradient?</w:t>
      </w: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1D5635">
      <w:pPr>
        <w:rPr>
          <w:rFonts w:ascii="Times New Roman" w:hAnsi="Times New Roman" w:cs="Times New Roman"/>
        </w:rPr>
      </w:pPr>
    </w:p>
    <w:p w:rsidR="00994D71" w:rsidRDefault="00994D71" w:rsidP="00994D71">
      <w:pPr>
        <w:tabs>
          <w:tab w:val="center" w:pos="4680"/>
        </w:tabs>
        <w:rPr>
          <w:rFonts w:ascii="Times New Roman" w:hAnsi="Times New Roman" w:cs="Times New Roman"/>
          <w:b/>
        </w:rPr>
      </w:pPr>
      <w:r w:rsidRPr="00994D71">
        <w:rPr>
          <w:rFonts w:ascii="Times New Roman" w:hAnsi="Times New Roman" w:cs="Times New Roman"/>
          <w:b/>
        </w:rPr>
        <w:lastRenderedPageBreak/>
        <w:t>C</w:t>
      </w:r>
      <w:bookmarkStart w:id="0" w:name="_GoBack"/>
      <w:bookmarkEnd w:id="0"/>
      <w:r w:rsidRPr="00994D71">
        <w:rPr>
          <w:rFonts w:ascii="Times New Roman" w:hAnsi="Times New Roman" w:cs="Times New Roman"/>
          <w:b/>
        </w:rPr>
        <w:t>hapter on Introduction to Metabolism</w:t>
      </w:r>
    </w:p>
    <w:p w:rsidR="00994D71" w:rsidRDefault="00994D71" w:rsidP="00994D71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type of transporter is GLUT1, a carrier or channel?</w:t>
      </w:r>
    </w:p>
    <w:p w:rsidR="00994D71" w:rsidRDefault="00994D71" w:rsidP="00994D71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Why is </w:t>
      </w:r>
      <w:proofErr w:type="spellStart"/>
      <w:r>
        <w:rPr>
          <w:rFonts w:ascii="Times New Roman" w:hAnsi="Times New Roman" w:cs="Times New Roman"/>
        </w:rPr>
        <w:t>dipeptidyl</w:t>
      </w:r>
      <w:proofErr w:type="spellEnd"/>
      <w:r>
        <w:rPr>
          <w:rFonts w:ascii="Times New Roman" w:hAnsi="Times New Roman" w:cs="Times New Roman"/>
        </w:rPr>
        <w:t xml:space="preserve"> peptidase IV a drug target for </w:t>
      </w:r>
      <w:proofErr w:type="spellStart"/>
      <w:r>
        <w:rPr>
          <w:rFonts w:ascii="Times New Roman" w:hAnsi="Times New Roman" w:cs="Times New Roman"/>
        </w:rPr>
        <w:t>antidiabetes</w:t>
      </w:r>
      <w:proofErr w:type="spellEnd"/>
      <w:r>
        <w:rPr>
          <w:rFonts w:ascii="Times New Roman" w:hAnsi="Times New Roman" w:cs="Times New Roman"/>
        </w:rPr>
        <w:t xml:space="preserve"> research?</w:t>
      </w:r>
    </w:p>
    <w:p w:rsidR="00994D71" w:rsidRDefault="00994D71" w:rsidP="00994D71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Why are amino acids, </w:t>
      </w:r>
      <w:proofErr w:type="spellStart"/>
      <w:r>
        <w:rPr>
          <w:rFonts w:ascii="Times New Roman" w:hAnsi="Times New Roman" w:cs="Times New Roman"/>
        </w:rPr>
        <w:t>monosaccharides</w:t>
      </w:r>
      <w:proofErr w:type="spellEnd"/>
      <w:r>
        <w:rPr>
          <w:rFonts w:ascii="Times New Roman" w:hAnsi="Times New Roman" w:cs="Times New Roman"/>
        </w:rPr>
        <w:t>, and fatty acids called metabolic fuels but not nucleotides?</w:t>
      </w:r>
    </w:p>
    <w:p w:rsidR="00A81A9D" w:rsidRDefault="00A81A9D" w:rsidP="00994D71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the difference between the way polysaccharides are broken down in digestion and in the way they are broken down when mobilized by the body?</w:t>
      </w:r>
    </w:p>
    <w:p w:rsidR="00A81A9D" w:rsidRDefault="00A81A9D" w:rsidP="00994D71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Given the following reaction:</w:t>
      </w:r>
    </w:p>
    <w:p w:rsidR="008D429D" w:rsidRDefault="00A81A9D" w:rsidP="00A81A9D">
      <w:pPr>
        <w:spacing w:after="0" w:line="240" w:lineRule="auto"/>
        <w:jc w:val="center"/>
      </w:pPr>
      <w:r>
        <w:object w:dxaOrig="6857" w:dyaOrig="626">
          <v:shape id="_x0000_i1026" type="#_x0000_t75" style="width:342.65pt;height:31.35pt" o:ole="">
            <v:imagedata r:id="rId9" o:title=""/>
          </v:shape>
          <o:OLEObject Type="Embed" ProgID="ChemDraw.Document.6.0" ShapeID="_x0000_i1026" DrawAspect="Content" ObjectID="_1427271295" r:id="rId10"/>
        </w:object>
      </w:r>
    </w:p>
    <w:p w:rsidR="00A81A9D" w:rsidRDefault="00A81A9D" w:rsidP="00A81A9D">
      <w:pPr>
        <w:spacing w:after="0" w:line="240" w:lineRule="auto"/>
        <w:jc w:val="center"/>
      </w:pPr>
    </w:p>
    <w:p w:rsidR="00A81A9D" w:rsidRDefault="00A81A9D" w:rsidP="00A81A9D">
      <w:pPr>
        <w:spacing w:after="0" w:line="240" w:lineRule="auto"/>
        <w:rPr>
          <w:rFonts w:ascii="Times New Roman" w:hAnsi="Times New Roman" w:cs="Times New Roman"/>
        </w:rPr>
      </w:pPr>
      <w:r w:rsidRPr="00A81A9D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What is the value of the </w:t>
      </w: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eq</w:t>
      </w:r>
      <w:proofErr w:type="spellEnd"/>
      <w:r>
        <w:rPr>
          <w:rFonts w:ascii="Times New Roman" w:hAnsi="Times New Roman" w:cs="Times New Roman"/>
        </w:rPr>
        <w:t xml:space="preserve"> for the reaction at 25°C when equilibrium concentrations of the reactants and products are as follows: [</w:t>
      </w:r>
      <w:proofErr w:type="spellStart"/>
      <w:r>
        <w:rPr>
          <w:rFonts w:ascii="Times New Roman" w:hAnsi="Times New Roman" w:cs="Times New Roman"/>
        </w:rPr>
        <w:t>phosphoarginine</w:t>
      </w:r>
      <w:proofErr w:type="spellEnd"/>
      <w:r>
        <w:rPr>
          <w:rFonts w:ascii="Times New Roman" w:hAnsi="Times New Roman" w:cs="Times New Roman"/>
        </w:rPr>
        <w:t xml:space="preserve">] = 0.737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, [ADP] = 0.750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, [arginine] = 4.78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, and [ATP] = 3.87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>?</w:t>
      </w:r>
    </w:p>
    <w:p w:rsidR="00A81A9D" w:rsidRDefault="00A81A9D" w:rsidP="00A81A9D">
      <w:pPr>
        <w:spacing w:after="0" w:line="240" w:lineRule="auto"/>
        <w:rPr>
          <w:rFonts w:ascii="Times New Roman" w:hAnsi="Times New Roman" w:cs="Times New Roman"/>
        </w:rPr>
      </w:pPr>
    </w:p>
    <w:p w:rsidR="00A81A9D" w:rsidRDefault="00A81A9D" w:rsidP="00A81A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What is the value of </w:t>
      </w:r>
      <w:r w:rsidRPr="000302D4">
        <w:rPr>
          <w:rFonts w:ascii="Times New Roman" w:hAnsi="Times New Roman" w:cs="Times New Roman"/>
          <w:lang w:val="el-GR"/>
        </w:rPr>
        <w:t>Δ</w:t>
      </w:r>
      <w:r w:rsidRPr="000302D4">
        <w:rPr>
          <w:rFonts w:ascii="Times New Roman" w:hAnsi="Times New Roman" w:cs="Times New Roman"/>
        </w:rPr>
        <w:t>G</w:t>
      </w:r>
      <w:r w:rsidRPr="000302D4">
        <w:rPr>
          <w:rFonts w:ascii="Book Antiqua" w:hAnsi="Book Antiqua" w:cs="Arial"/>
        </w:rPr>
        <w:t>’</w:t>
      </w:r>
      <w:r w:rsidRPr="000302D4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for this reaction? Is it spontaneous under biochemical standard conditions?</w:t>
      </w:r>
    </w:p>
    <w:p w:rsidR="00A81A9D" w:rsidRDefault="00A81A9D" w:rsidP="00A81A9D">
      <w:pPr>
        <w:spacing w:after="0" w:line="240" w:lineRule="auto"/>
        <w:rPr>
          <w:rFonts w:ascii="Times New Roman" w:hAnsi="Times New Roman" w:cs="Times New Roman"/>
        </w:rPr>
      </w:pPr>
    </w:p>
    <w:p w:rsidR="00A81A9D" w:rsidRPr="00A81A9D" w:rsidRDefault="00A81A9D" w:rsidP="00A81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c. What is the value of </w:t>
      </w:r>
      <w:r w:rsidRPr="000302D4">
        <w:rPr>
          <w:rFonts w:ascii="Times New Roman" w:hAnsi="Times New Roman" w:cs="Times New Roman"/>
          <w:lang w:val="el-GR"/>
        </w:rPr>
        <w:t>Δ</w:t>
      </w:r>
      <w:r w:rsidRPr="000302D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when </w:t>
      </w:r>
      <w:r w:rsidR="00E25EFD">
        <w:rPr>
          <w:rFonts w:ascii="Times New Roman" w:hAnsi="Times New Roman" w:cs="Times New Roman"/>
        </w:rPr>
        <w:t>[</w:t>
      </w:r>
      <w:proofErr w:type="spellStart"/>
      <w:r w:rsidR="00E25EFD">
        <w:rPr>
          <w:rFonts w:ascii="Times New Roman" w:hAnsi="Times New Roman" w:cs="Times New Roman"/>
        </w:rPr>
        <w:t>phosphoarginine</w:t>
      </w:r>
      <w:proofErr w:type="spellEnd"/>
      <w:r w:rsidR="00E25EFD">
        <w:rPr>
          <w:rFonts w:ascii="Times New Roman" w:hAnsi="Times New Roman" w:cs="Times New Roman"/>
        </w:rPr>
        <w:t xml:space="preserve">] = 5 </w:t>
      </w:r>
      <w:proofErr w:type="spellStart"/>
      <w:r w:rsidR="00E25EFD">
        <w:rPr>
          <w:rFonts w:ascii="Times New Roman" w:hAnsi="Times New Roman" w:cs="Times New Roman"/>
        </w:rPr>
        <w:t>mM</w:t>
      </w:r>
      <w:proofErr w:type="spellEnd"/>
      <w:r w:rsidR="00E25EFD">
        <w:rPr>
          <w:rFonts w:ascii="Times New Roman" w:hAnsi="Times New Roman" w:cs="Times New Roman"/>
        </w:rPr>
        <w:t xml:space="preserve">, [ADP] = 4 </w:t>
      </w:r>
      <w:proofErr w:type="spellStart"/>
      <w:r w:rsidR="00E25EFD">
        <w:rPr>
          <w:rFonts w:ascii="Times New Roman" w:hAnsi="Times New Roman" w:cs="Times New Roman"/>
        </w:rPr>
        <w:t>mM</w:t>
      </w:r>
      <w:proofErr w:type="spellEnd"/>
      <w:r w:rsidR="00E25EFD">
        <w:rPr>
          <w:rFonts w:ascii="Times New Roman" w:hAnsi="Times New Roman" w:cs="Times New Roman"/>
        </w:rPr>
        <w:t xml:space="preserve">, [arginine] = 0.78 </w:t>
      </w:r>
      <w:proofErr w:type="spellStart"/>
      <w:r w:rsidR="00E25EFD">
        <w:rPr>
          <w:rFonts w:ascii="Times New Roman" w:hAnsi="Times New Roman" w:cs="Times New Roman"/>
        </w:rPr>
        <w:t>mM</w:t>
      </w:r>
      <w:proofErr w:type="spellEnd"/>
      <w:r w:rsidR="00E25EFD">
        <w:rPr>
          <w:rFonts w:ascii="Times New Roman" w:hAnsi="Times New Roman" w:cs="Times New Roman"/>
        </w:rPr>
        <w:t>, and [ATP] = 0</w:t>
      </w:r>
      <w:r>
        <w:rPr>
          <w:rFonts w:ascii="Times New Roman" w:hAnsi="Times New Roman" w:cs="Times New Roman"/>
        </w:rPr>
        <w:t xml:space="preserve">.87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 w:rsidR="00E25EFD">
        <w:rPr>
          <w:rFonts w:ascii="Times New Roman" w:hAnsi="Times New Roman" w:cs="Times New Roman"/>
        </w:rPr>
        <w:t>? Is the reaction spontaneous?</w:t>
      </w:r>
    </w:p>
    <w:sectPr w:rsidR="00A81A9D" w:rsidRPr="00A8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8"/>
    <w:rsid w:val="00005B44"/>
    <w:rsid w:val="00006594"/>
    <w:rsid w:val="000134DF"/>
    <w:rsid w:val="000302D4"/>
    <w:rsid w:val="000552B5"/>
    <w:rsid w:val="00064049"/>
    <w:rsid w:val="0006632D"/>
    <w:rsid w:val="00071BF5"/>
    <w:rsid w:val="000D1728"/>
    <w:rsid w:val="001014D7"/>
    <w:rsid w:val="001147B5"/>
    <w:rsid w:val="00150948"/>
    <w:rsid w:val="00156D80"/>
    <w:rsid w:val="0016482E"/>
    <w:rsid w:val="001815B6"/>
    <w:rsid w:val="001D5635"/>
    <w:rsid w:val="001D7048"/>
    <w:rsid w:val="001E2698"/>
    <w:rsid w:val="001E6D82"/>
    <w:rsid w:val="00200C68"/>
    <w:rsid w:val="002037BD"/>
    <w:rsid w:val="00215A10"/>
    <w:rsid w:val="002263AB"/>
    <w:rsid w:val="00262CCD"/>
    <w:rsid w:val="00263801"/>
    <w:rsid w:val="00292FBF"/>
    <w:rsid w:val="002B14A5"/>
    <w:rsid w:val="002C5E6D"/>
    <w:rsid w:val="002E6F4F"/>
    <w:rsid w:val="0035468A"/>
    <w:rsid w:val="00355596"/>
    <w:rsid w:val="00361064"/>
    <w:rsid w:val="00366F62"/>
    <w:rsid w:val="0036792F"/>
    <w:rsid w:val="00387476"/>
    <w:rsid w:val="00387F6F"/>
    <w:rsid w:val="003C4E3D"/>
    <w:rsid w:val="00411D13"/>
    <w:rsid w:val="004229D0"/>
    <w:rsid w:val="004276CA"/>
    <w:rsid w:val="00443A9D"/>
    <w:rsid w:val="00456774"/>
    <w:rsid w:val="004D71E1"/>
    <w:rsid w:val="005305DA"/>
    <w:rsid w:val="00560379"/>
    <w:rsid w:val="00560766"/>
    <w:rsid w:val="005B53A6"/>
    <w:rsid w:val="005D71EB"/>
    <w:rsid w:val="00626414"/>
    <w:rsid w:val="00646AAC"/>
    <w:rsid w:val="006515BC"/>
    <w:rsid w:val="00666035"/>
    <w:rsid w:val="006B6057"/>
    <w:rsid w:val="007178E2"/>
    <w:rsid w:val="007218AB"/>
    <w:rsid w:val="007431AB"/>
    <w:rsid w:val="00796C66"/>
    <w:rsid w:val="007C3E63"/>
    <w:rsid w:val="00857447"/>
    <w:rsid w:val="00861167"/>
    <w:rsid w:val="008749CD"/>
    <w:rsid w:val="008D429D"/>
    <w:rsid w:val="008F79F8"/>
    <w:rsid w:val="00922A8B"/>
    <w:rsid w:val="00950B67"/>
    <w:rsid w:val="0098391D"/>
    <w:rsid w:val="009939F0"/>
    <w:rsid w:val="00994D71"/>
    <w:rsid w:val="009C49FA"/>
    <w:rsid w:val="009D1140"/>
    <w:rsid w:val="009D657F"/>
    <w:rsid w:val="00A02499"/>
    <w:rsid w:val="00A11B05"/>
    <w:rsid w:val="00A22457"/>
    <w:rsid w:val="00A26AAF"/>
    <w:rsid w:val="00A704A7"/>
    <w:rsid w:val="00A774E3"/>
    <w:rsid w:val="00A81A61"/>
    <w:rsid w:val="00A81A9D"/>
    <w:rsid w:val="00A83D2B"/>
    <w:rsid w:val="00AC4095"/>
    <w:rsid w:val="00AD3BFD"/>
    <w:rsid w:val="00B21E74"/>
    <w:rsid w:val="00B2598C"/>
    <w:rsid w:val="00B352F0"/>
    <w:rsid w:val="00B919EF"/>
    <w:rsid w:val="00B9460F"/>
    <w:rsid w:val="00B9494D"/>
    <w:rsid w:val="00BB0E32"/>
    <w:rsid w:val="00BB191F"/>
    <w:rsid w:val="00BC0BDB"/>
    <w:rsid w:val="00BC7B55"/>
    <w:rsid w:val="00BD1C28"/>
    <w:rsid w:val="00BF3F39"/>
    <w:rsid w:val="00BF5EB1"/>
    <w:rsid w:val="00C14426"/>
    <w:rsid w:val="00C3222F"/>
    <w:rsid w:val="00C374C6"/>
    <w:rsid w:val="00C376F3"/>
    <w:rsid w:val="00C85AFB"/>
    <w:rsid w:val="00C96770"/>
    <w:rsid w:val="00CA46EB"/>
    <w:rsid w:val="00CC3E36"/>
    <w:rsid w:val="00CC4910"/>
    <w:rsid w:val="00CD236A"/>
    <w:rsid w:val="00D07679"/>
    <w:rsid w:val="00D15D51"/>
    <w:rsid w:val="00D301B6"/>
    <w:rsid w:val="00D531DE"/>
    <w:rsid w:val="00DC1DB1"/>
    <w:rsid w:val="00DC2DD4"/>
    <w:rsid w:val="00DD114E"/>
    <w:rsid w:val="00E25EFD"/>
    <w:rsid w:val="00E54341"/>
    <w:rsid w:val="00E722B8"/>
    <w:rsid w:val="00E921C7"/>
    <w:rsid w:val="00E93714"/>
    <w:rsid w:val="00EA68B7"/>
    <w:rsid w:val="00EC53F7"/>
    <w:rsid w:val="00EF0FAF"/>
    <w:rsid w:val="00F1451E"/>
    <w:rsid w:val="00F2560B"/>
    <w:rsid w:val="00F27F00"/>
    <w:rsid w:val="00F27FA2"/>
    <w:rsid w:val="00F47863"/>
    <w:rsid w:val="00F91DF3"/>
    <w:rsid w:val="00FA43A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atinoco9278</dc:creator>
  <cp:lastModifiedBy>atinoco9278</cp:lastModifiedBy>
  <cp:revision>22</cp:revision>
  <dcterms:created xsi:type="dcterms:W3CDTF">2013-04-11T22:16:00Z</dcterms:created>
  <dcterms:modified xsi:type="dcterms:W3CDTF">2013-04-12T15:28:00Z</dcterms:modified>
</cp:coreProperties>
</file>